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66C" w:rsidRDefault="0000766C" w:rsidP="0000766C">
      <w:r>
        <w:rPr>
          <w:rFonts w:hint="eastAsia"/>
        </w:rPr>
        <w:t>大チュニス圏における夜間外出禁止令の延長</w:t>
      </w:r>
    </w:p>
    <w:p w:rsidR="0000766C" w:rsidRDefault="0000766C" w:rsidP="0000766C">
      <w:bookmarkStart w:id="0" w:name="_GoBack"/>
      <w:bookmarkEnd w:id="0"/>
    </w:p>
    <w:p w:rsidR="0000766C" w:rsidRDefault="0000766C" w:rsidP="0000766C">
      <w:r>
        <w:rPr>
          <w:rFonts w:hint="eastAsia"/>
        </w:rPr>
        <w:t>本２２日，大チュニス圏（チュニス，アリアナ，ベンアルース及びマヌーバ）の各</w:t>
      </w:r>
      <w:r w:rsidR="00F965B2">
        <w:rPr>
          <w:rFonts w:hint="eastAsia"/>
        </w:rPr>
        <w:t>県</w:t>
      </w:r>
      <w:r>
        <w:rPr>
          <w:rFonts w:hint="eastAsia"/>
        </w:rPr>
        <w:t>知事は，発令中（２３日朝期限）の夜間外出禁止令について，明２３日（金）から１５日間の更新</w:t>
      </w:r>
      <w:r w:rsidR="00F965B2">
        <w:rPr>
          <w:rFonts w:hint="eastAsia"/>
        </w:rPr>
        <w:t>等</w:t>
      </w:r>
      <w:r>
        <w:rPr>
          <w:rFonts w:hint="eastAsia"/>
        </w:rPr>
        <w:t>を次の通り決定しました。なお，外出禁止時間に変更はありません。</w:t>
      </w:r>
    </w:p>
    <w:p w:rsidR="0000766C" w:rsidRDefault="0000766C" w:rsidP="0000766C"/>
    <w:p w:rsidR="0000766C" w:rsidRDefault="0000766C" w:rsidP="0000766C">
      <w:r>
        <w:rPr>
          <w:rFonts w:hint="eastAsia"/>
        </w:rPr>
        <w:t>・外出禁止日時（１０月２３日～１１月６日）</w:t>
      </w:r>
    </w:p>
    <w:p w:rsidR="0000766C" w:rsidRDefault="0000766C" w:rsidP="0000766C">
      <w:r>
        <w:rPr>
          <w:rFonts w:hint="eastAsia"/>
        </w:rPr>
        <w:t>月～金：２１：００～翌５：００</w:t>
      </w:r>
    </w:p>
    <w:p w:rsidR="0000766C" w:rsidRDefault="0000766C" w:rsidP="0000766C">
      <w:r>
        <w:rPr>
          <w:rFonts w:hint="eastAsia"/>
        </w:rPr>
        <w:t>土日　：１９：００～翌５：００</w:t>
      </w:r>
    </w:p>
    <w:p w:rsidR="0000766C" w:rsidRDefault="0000766C" w:rsidP="0000766C"/>
    <w:p w:rsidR="0000766C" w:rsidRDefault="0000766C" w:rsidP="0000766C">
      <w:r>
        <w:rPr>
          <w:rFonts w:hint="eastAsia"/>
        </w:rPr>
        <w:t>・</w:t>
      </w:r>
      <w:r w:rsidR="00C30230" w:rsidRPr="00C30230">
        <w:rPr>
          <w:rFonts w:cs="Times New Roman" w:hint="eastAsia"/>
          <w:kern w:val="0"/>
        </w:rPr>
        <w:t>大チュニス圏から圏外，圏外から圏内への不要不急の移動を行わないこと</w:t>
      </w:r>
    </w:p>
    <w:p w:rsidR="00F965B2" w:rsidRDefault="00F965B2" w:rsidP="0000766C">
      <w:r>
        <w:rPr>
          <w:rFonts w:hint="eastAsia"/>
        </w:rPr>
        <w:t>・マスク着用の遵守</w:t>
      </w:r>
    </w:p>
    <w:p w:rsidR="0000766C" w:rsidRDefault="0000766C" w:rsidP="0000766C">
      <w:r>
        <w:rPr>
          <w:rFonts w:hint="eastAsia"/>
        </w:rPr>
        <w:t>・定期市</w:t>
      </w:r>
      <w:r w:rsidR="00F965B2">
        <w:rPr>
          <w:rFonts w:hint="eastAsia"/>
        </w:rPr>
        <w:t>，</w:t>
      </w:r>
      <w:r>
        <w:rPr>
          <w:rFonts w:hint="eastAsia"/>
        </w:rPr>
        <w:t>金曜礼拝の</w:t>
      </w:r>
      <w:r w:rsidR="00F965B2">
        <w:rPr>
          <w:rFonts w:hint="eastAsia"/>
        </w:rPr>
        <w:t>中止</w:t>
      </w:r>
      <w:r>
        <w:rPr>
          <w:rFonts w:hint="eastAsia"/>
        </w:rPr>
        <w:t xml:space="preserve">　</w:t>
      </w:r>
    </w:p>
    <w:p w:rsidR="00F965B2" w:rsidRPr="00F965B2" w:rsidRDefault="00F965B2" w:rsidP="0000766C">
      <w:r>
        <w:rPr>
          <w:rFonts w:hint="eastAsia"/>
        </w:rPr>
        <w:t>・公私問わずあらゆる集会，イベントの禁止</w:t>
      </w:r>
    </w:p>
    <w:p w:rsidR="00F965B2" w:rsidRDefault="0000766C" w:rsidP="0000766C">
      <w:r>
        <w:rPr>
          <w:rFonts w:hint="eastAsia"/>
        </w:rPr>
        <w:t>・カフェ，レストラン</w:t>
      </w:r>
      <w:r w:rsidR="004E146E">
        <w:rPr>
          <w:rFonts w:hint="eastAsia"/>
        </w:rPr>
        <w:t>の店内</w:t>
      </w:r>
      <w:r w:rsidR="00F965B2">
        <w:rPr>
          <w:rFonts w:hint="eastAsia"/>
        </w:rPr>
        <w:t>は３０％，</w:t>
      </w:r>
      <w:r w:rsidR="004E146E">
        <w:rPr>
          <w:rFonts w:hint="eastAsia"/>
        </w:rPr>
        <w:t>屋外</w:t>
      </w:r>
      <w:r w:rsidR="00F965B2">
        <w:rPr>
          <w:rFonts w:hint="eastAsia"/>
        </w:rPr>
        <w:t>は５０％の稼働を許可</w:t>
      </w:r>
    </w:p>
    <w:p w:rsidR="00F965B2" w:rsidRDefault="00F965B2" w:rsidP="0000766C">
      <w:r>
        <w:rPr>
          <w:rFonts w:hint="eastAsia"/>
        </w:rPr>
        <w:t>・水たばこの禁止</w:t>
      </w:r>
    </w:p>
    <w:p w:rsidR="0000766C" w:rsidRDefault="0000766C" w:rsidP="0000766C">
      <w:r>
        <w:rPr>
          <w:rFonts w:hint="eastAsia"/>
        </w:rPr>
        <w:t>・消毒措置の強化</w:t>
      </w:r>
    </w:p>
    <w:p w:rsidR="0000766C" w:rsidRDefault="0000766C" w:rsidP="0000766C"/>
    <w:p w:rsidR="0000766C" w:rsidRDefault="0000766C" w:rsidP="0000766C">
      <w:r>
        <w:rPr>
          <w:rFonts w:hint="eastAsia"/>
        </w:rPr>
        <w:t>感染症対策は，今後も状況に応じて急遽変更されることが予想されますので，メディア等で最新情報をご確認ください。</w:t>
      </w:r>
    </w:p>
    <w:p w:rsidR="0000766C" w:rsidRDefault="0000766C" w:rsidP="0000766C">
      <w:r>
        <w:rPr>
          <w:rFonts w:hint="eastAsia"/>
        </w:rPr>
        <w:t>チュニジア国内での新型コロナウイルス新規感染数及び死者数例は高止まりしています。上記措置を遵守し，引き続き感染予防にご留意ください。</w:t>
      </w:r>
    </w:p>
    <w:p w:rsidR="0000766C" w:rsidRDefault="0000766C" w:rsidP="0000766C">
      <w:r>
        <w:rPr>
          <w:rFonts w:hint="eastAsia"/>
        </w:rPr>
        <w:t>感染した場合の対応等について，当館ホームページに掲載していますので，参考にしていただくと共に，万が一感染が判明した場合は当館にご一報いただくようお願い致します。</w:t>
      </w:r>
    </w:p>
    <w:p w:rsidR="0000766C" w:rsidRDefault="0000766C" w:rsidP="0000766C"/>
    <w:p w:rsidR="0000766C" w:rsidRDefault="0000766C" w:rsidP="0000766C">
      <w:r>
        <w:rPr>
          <w:rFonts w:hint="eastAsia"/>
        </w:rPr>
        <w:t>参考：当館</w:t>
      </w:r>
      <w:r>
        <w:t>HP　新型コロナウイルス関連情報</w:t>
      </w:r>
    </w:p>
    <w:p w:rsidR="0000766C" w:rsidRDefault="0000766C" w:rsidP="0000766C">
      <w:r>
        <w:t>https://www.tn.emb-japan.go.jp/itprtop_ja/index.html</w:t>
      </w:r>
    </w:p>
    <w:p w:rsidR="0000766C" w:rsidRDefault="0000766C" w:rsidP="0000766C">
      <w:r>
        <w:rPr>
          <w:rFonts w:hint="eastAsia"/>
        </w:rPr>
        <w:t>参考：外務省海外安全</w:t>
      </w:r>
      <w:r>
        <w:t>HP</w:t>
      </w:r>
    </w:p>
    <w:p w:rsidR="0000766C" w:rsidRDefault="0000766C" w:rsidP="0000766C">
      <w:r>
        <w:t>https://www.anzen.mofa.go.jp/</w:t>
      </w:r>
    </w:p>
    <w:p w:rsidR="0000766C" w:rsidRDefault="0000766C" w:rsidP="0000766C">
      <w:r>
        <w:rPr>
          <w:rFonts w:hint="eastAsia"/>
        </w:rPr>
        <w:t>たびレジ変更・解除</w:t>
      </w:r>
    </w:p>
    <w:p w:rsidR="0000766C" w:rsidRDefault="0000766C" w:rsidP="0000766C">
      <w:r>
        <w:t>https://www.ezairyu.mofa.go.jp/tabireg/index.htm</w:t>
      </w:r>
    </w:p>
    <w:p w:rsidR="0000766C" w:rsidRDefault="0000766C" w:rsidP="0000766C"/>
    <w:p w:rsidR="0000766C" w:rsidRDefault="0000766C" w:rsidP="0000766C">
      <w:r>
        <w:rPr>
          <w:rFonts w:hint="eastAsia"/>
        </w:rPr>
        <w:t>令和２年１０月２２日</w:t>
      </w:r>
    </w:p>
    <w:p w:rsidR="0000766C" w:rsidRDefault="0000766C" w:rsidP="0000766C">
      <w:r>
        <w:rPr>
          <w:rFonts w:hint="eastAsia"/>
        </w:rPr>
        <w:t>在チュニジア日本国大使館</w:t>
      </w:r>
    </w:p>
    <w:p w:rsidR="0000766C" w:rsidRDefault="0000766C" w:rsidP="0000766C">
      <w:r>
        <w:t>9， Rue Apollo XI， Cite Mahrajene， 1082 Tunis， TUNISIE</w:t>
      </w:r>
    </w:p>
    <w:p w:rsidR="0000766C" w:rsidRDefault="0000766C" w:rsidP="00587737">
      <w:r>
        <w:rPr>
          <w:rFonts w:hint="eastAsia"/>
        </w:rPr>
        <w:t>電話：</w:t>
      </w:r>
      <w:r>
        <w:t>+216-71-791-251/ 792-363/ 793-417</w:t>
      </w:r>
    </w:p>
    <w:sectPr w:rsidR="000076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A28" w:rsidRDefault="00E93A28" w:rsidP="00F24A9C">
      <w:r>
        <w:separator/>
      </w:r>
    </w:p>
  </w:endnote>
  <w:endnote w:type="continuationSeparator" w:id="0">
    <w:p w:rsidR="00E93A28" w:rsidRDefault="00E93A28" w:rsidP="00F2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A28" w:rsidRDefault="00E93A28" w:rsidP="00F24A9C">
      <w:r>
        <w:separator/>
      </w:r>
    </w:p>
  </w:footnote>
  <w:footnote w:type="continuationSeparator" w:id="0">
    <w:p w:rsidR="00E93A28" w:rsidRDefault="00E93A28" w:rsidP="00F2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18"/>
    <w:rsid w:val="0000766C"/>
    <w:rsid w:val="00073D1E"/>
    <w:rsid w:val="00094DD7"/>
    <w:rsid w:val="000E3631"/>
    <w:rsid w:val="00173EF4"/>
    <w:rsid w:val="001C3E47"/>
    <w:rsid w:val="003503E3"/>
    <w:rsid w:val="0039027E"/>
    <w:rsid w:val="003B03E3"/>
    <w:rsid w:val="00452241"/>
    <w:rsid w:val="0045554E"/>
    <w:rsid w:val="004B622E"/>
    <w:rsid w:val="004E146E"/>
    <w:rsid w:val="00510EDC"/>
    <w:rsid w:val="00576561"/>
    <w:rsid w:val="00587737"/>
    <w:rsid w:val="005A55D4"/>
    <w:rsid w:val="005E2F31"/>
    <w:rsid w:val="00600D2A"/>
    <w:rsid w:val="0063239C"/>
    <w:rsid w:val="0065753E"/>
    <w:rsid w:val="00663F19"/>
    <w:rsid w:val="00667254"/>
    <w:rsid w:val="006676DF"/>
    <w:rsid w:val="006E59CD"/>
    <w:rsid w:val="006F1FCB"/>
    <w:rsid w:val="007026ED"/>
    <w:rsid w:val="00925302"/>
    <w:rsid w:val="009315B4"/>
    <w:rsid w:val="00932CA4"/>
    <w:rsid w:val="00945F79"/>
    <w:rsid w:val="00991745"/>
    <w:rsid w:val="009974D1"/>
    <w:rsid w:val="009D6118"/>
    <w:rsid w:val="00A13CB1"/>
    <w:rsid w:val="00A24C32"/>
    <w:rsid w:val="00A62D02"/>
    <w:rsid w:val="00AB47B3"/>
    <w:rsid w:val="00AF67A7"/>
    <w:rsid w:val="00BE6161"/>
    <w:rsid w:val="00C30230"/>
    <w:rsid w:val="00CC7FD1"/>
    <w:rsid w:val="00D006B8"/>
    <w:rsid w:val="00D24759"/>
    <w:rsid w:val="00D26C23"/>
    <w:rsid w:val="00D81026"/>
    <w:rsid w:val="00E159A8"/>
    <w:rsid w:val="00E93A28"/>
    <w:rsid w:val="00EA0692"/>
    <w:rsid w:val="00ED555F"/>
    <w:rsid w:val="00EE3D04"/>
    <w:rsid w:val="00EF780E"/>
    <w:rsid w:val="00F07BE1"/>
    <w:rsid w:val="00F16C28"/>
    <w:rsid w:val="00F24A9C"/>
    <w:rsid w:val="00F56B93"/>
    <w:rsid w:val="00F96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5C0572C-BEAF-43CF-BF1E-D3BF08B1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6118"/>
    <w:rPr>
      <w:color w:val="0563C1" w:themeColor="hyperlink"/>
      <w:u w:val="single"/>
    </w:rPr>
  </w:style>
  <w:style w:type="paragraph" w:styleId="a4">
    <w:name w:val="Balloon Text"/>
    <w:basedOn w:val="a"/>
    <w:link w:val="a5"/>
    <w:uiPriority w:val="99"/>
    <w:semiHidden/>
    <w:unhideWhenUsed/>
    <w:rsid w:val="00F16C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6C28"/>
    <w:rPr>
      <w:rFonts w:asciiTheme="majorHAnsi" w:eastAsiaTheme="majorEastAsia" w:hAnsiTheme="majorHAnsi" w:cstheme="majorBidi"/>
      <w:sz w:val="18"/>
      <w:szCs w:val="18"/>
    </w:rPr>
  </w:style>
  <w:style w:type="paragraph" w:styleId="a6">
    <w:name w:val="header"/>
    <w:basedOn w:val="a"/>
    <w:link w:val="a7"/>
    <w:uiPriority w:val="99"/>
    <w:unhideWhenUsed/>
    <w:rsid w:val="00F24A9C"/>
    <w:pPr>
      <w:tabs>
        <w:tab w:val="center" w:pos="4252"/>
        <w:tab w:val="right" w:pos="8504"/>
      </w:tabs>
      <w:snapToGrid w:val="0"/>
    </w:pPr>
  </w:style>
  <w:style w:type="character" w:customStyle="1" w:styleId="a7">
    <w:name w:val="ヘッダー (文字)"/>
    <w:basedOn w:val="a0"/>
    <w:link w:val="a6"/>
    <w:uiPriority w:val="99"/>
    <w:rsid w:val="00F24A9C"/>
    <w:rPr>
      <w:rFonts w:ascii="ＭＳ 明朝" w:eastAsia="ＭＳ 明朝" w:hAnsi="ＭＳ 明朝"/>
    </w:rPr>
  </w:style>
  <w:style w:type="paragraph" w:styleId="a8">
    <w:name w:val="footer"/>
    <w:basedOn w:val="a"/>
    <w:link w:val="a9"/>
    <w:uiPriority w:val="99"/>
    <w:unhideWhenUsed/>
    <w:rsid w:val="00F24A9C"/>
    <w:pPr>
      <w:tabs>
        <w:tab w:val="center" w:pos="4252"/>
        <w:tab w:val="right" w:pos="8504"/>
      </w:tabs>
      <w:snapToGrid w:val="0"/>
    </w:pPr>
  </w:style>
  <w:style w:type="character" w:customStyle="1" w:styleId="a9">
    <w:name w:val="フッター (文字)"/>
    <w:basedOn w:val="a0"/>
    <w:link w:val="a8"/>
    <w:uiPriority w:val="99"/>
    <w:rsid w:val="00F24A9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8</cp:revision>
  <cp:lastPrinted>2020-10-22T16:08:00Z</cp:lastPrinted>
  <dcterms:created xsi:type="dcterms:W3CDTF">2020-10-22T14:42:00Z</dcterms:created>
  <dcterms:modified xsi:type="dcterms:W3CDTF">2020-10-23T08:04:00Z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